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D07AE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DRG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3C3F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07AEF">
        <w:rPr>
          <w:rFonts w:ascii="Arial" w:hAnsi="Arial" w:cs="Arial"/>
          <w:sz w:val="20"/>
          <w:szCs w:val="20"/>
        </w:rPr>
        <w:t>25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D07AEF" w:rsidRPr="00D07AEF">
        <w:rPr>
          <w:rFonts w:ascii="Arial" w:hAnsi="Arial" w:cs="Arial"/>
          <w:sz w:val="20"/>
          <w:szCs w:val="20"/>
        </w:rPr>
        <w:t>DakLak</w:t>
      </w:r>
      <w:proofErr w:type="spellEnd"/>
      <w:r w:rsidR="00D07AEF" w:rsidRPr="00D07AEF">
        <w:rPr>
          <w:rFonts w:ascii="Arial" w:hAnsi="Arial" w:cs="Arial"/>
          <w:sz w:val="20"/>
          <w:szCs w:val="20"/>
        </w:rPr>
        <w:t xml:space="preserve"> Rubber Joint Stock Company</w:t>
      </w:r>
      <w:r w:rsidR="00D07AE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64F6C" w:rsidRDefault="00D07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</w:t>
      </w:r>
      <w:r w:rsidRPr="00D07AEF">
        <w:rPr>
          <w:rFonts w:ascii="Arial" w:hAnsi="Arial" w:cs="Arial"/>
          <w:sz w:val="20"/>
          <w:szCs w:val="20"/>
        </w:rPr>
        <w:t xml:space="preserve">ppoint Mr. Nguyen Viet </w:t>
      </w:r>
      <w:proofErr w:type="spellStart"/>
      <w:r w:rsidRPr="00D07AEF">
        <w:rPr>
          <w:rFonts w:ascii="Arial" w:hAnsi="Arial" w:cs="Arial"/>
          <w:sz w:val="20"/>
          <w:szCs w:val="20"/>
        </w:rPr>
        <w:t>Tuong</w:t>
      </w:r>
      <w:proofErr w:type="spellEnd"/>
      <w:r w:rsidRPr="00D07AEF">
        <w:rPr>
          <w:rFonts w:ascii="Arial" w:hAnsi="Arial" w:cs="Arial"/>
          <w:sz w:val="20"/>
          <w:szCs w:val="20"/>
        </w:rPr>
        <w:t xml:space="preserve"> - Chairman of the Board of Directors of </w:t>
      </w:r>
      <w:proofErr w:type="spellStart"/>
      <w:r w:rsidRPr="00D07AEF">
        <w:rPr>
          <w:rFonts w:ascii="Arial" w:hAnsi="Arial" w:cs="Arial"/>
          <w:sz w:val="20"/>
          <w:szCs w:val="20"/>
        </w:rPr>
        <w:t>Dakruco</w:t>
      </w:r>
      <w:proofErr w:type="spellEnd"/>
      <w:r w:rsidRPr="00D07AEF">
        <w:rPr>
          <w:rFonts w:ascii="Arial" w:hAnsi="Arial" w:cs="Arial"/>
          <w:sz w:val="20"/>
          <w:szCs w:val="20"/>
        </w:rPr>
        <w:t xml:space="preserve"> to continue to be the </w:t>
      </w:r>
      <w:r w:rsidR="000935E2">
        <w:rPr>
          <w:rFonts w:ascii="Arial" w:hAnsi="Arial" w:cs="Arial"/>
          <w:sz w:val="20"/>
          <w:szCs w:val="20"/>
        </w:rPr>
        <w:t>capital representative</w:t>
      </w:r>
      <w:r w:rsidRPr="00D07AEF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D07AEF">
        <w:rPr>
          <w:rFonts w:ascii="Arial" w:hAnsi="Arial" w:cs="Arial"/>
          <w:sz w:val="20"/>
          <w:szCs w:val="20"/>
        </w:rPr>
        <w:t>Dak</w:t>
      </w:r>
      <w:proofErr w:type="spellEnd"/>
      <w:r w:rsidRPr="00D07A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AEF">
        <w:rPr>
          <w:rFonts w:ascii="Arial" w:hAnsi="Arial" w:cs="Arial"/>
          <w:sz w:val="20"/>
          <w:szCs w:val="20"/>
        </w:rPr>
        <w:t>Lak</w:t>
      </w:r>
      <w:proofErr w:type="spellEnd"/>
      <w:r w:rsidRPr="00D07AEF">
        <w:rPr>
          <w:rFonts w:ascii="Arial" w:hAnsi="Arial" w:cs="Arial"/>
          <w:sz w:val="20"/>
          <w:szCs w:val="20"/>
        </w:rPr>
        <w:t xml:space="preserve"> Rubber Joint Stock Company and appoint Mr. Nguyen Viet </w:t>
      </w:r>
      <w:proofErr w:type="spellStart"/>
      <w:r w:rsidRPr="00D07AEF">
        <w:rPr>
          <w:rFonts w:ascii="Arial" w:hAnsi="Arial" w:cs="Arial"/>
          <w:sz w:val="20"/>
          <w:szCs w:val="20"/>
        </w:rPr>
        <w:t>Tuong</w:t>
      </w:r>
      <w:proofErr w:type="spellEnd"/>
      <w:r w:rsidRPr="00D07AEF">
        <w:rPr>
          <w:rFonts w:ascii="Arial" w:hAnsi="Arial" w:cs="Arial"/>
          <w:sz w:val="20"/>
          <w:szCs w:val="20"/>
        </w:rPr>
        <w:t xml:space="preserve"> to be Chairman and </w:t>
      </w:r>
      <w:r w:rsidR="000935E2">
        <w:rPr>
          <w:rFonts w:ascii="Arial" w:hAnsi="Arial" w:cs="Arial"/>
          <w:sz w:val="20"/>
          <w:szCs w:val="20"/>
        </w:rPr>
        <w:t>legal representative</w:t>
      </w:r>
      <w:r w:rsidRPr="00D07AEF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D07AEF">
        <w:rPr>
          <w:rFonts w:ascii="Arial" w:hAnsi="Arial" w:cs="Arial"/>
          <w:sz w:val="20"/>
          <w:szCs w:val="20"/>
        </w:rPr>
        <w:t>Dak</w:t>
      </w:r>
      <w:proofErr w:type="spellEnd"/>
      <w:r w:rsidRPr="00D07A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AEF">
        <w:rPr>
          <w:rFonts w:ascii="Arial" w:hAnsi="Arial" w:cs="Arial"/>
          <w:sz w:val="20"/>
          <w:szCs w:val="20"/>
        </w:rPr>
        <w:t>Lak</w:t>
      </w:r>
      <w:proofErr w:type="spellEnd"/>
      <w:r w:rsidRPr="00D07AEF">
        <w:rPr>
          <w:rFonts w:ascii="Arial" w:hAnsi="Arial" w:cs="Arial"/>
          <w:sz w:val="20"/>
          <w:szCs w:val="20"/>
        </w:rPr>
        <w:t xml:space="preserve"> Rubber D</w:t>
      </w:r>
      <w:r w:rsidR="00B64F6C">
        <w:rPr>
          <w:rFonts w:ascii="Arial" w:hAnsi="Arial" w:cs="Arial"/>
          <w:sz w:val="20"/>
          <w:szCs w:val="20"/>
        </w:rPr>
        <w:t xml:space="preserve">evelopment Company – </w:t>
      </w:r>
      <w:proofErr w:type="spellStart"/>
      <w:r w:rsidR="00B64F6C">
        <w:rPr>
          <w:rFonts w:ascii="Arial" w:hAnsi="Arial" w:cs="Arial"/>
          <w:sz w:val="20"/>
          <w:szCs w:val="20"/>
        </w:rPr>
        <w:t>Mondunkiri</w:t>
      </w:r>
      <w:proofErr w:type="spellEnd"/>
    </w:p>
    <w:p w:rsidR="00B64F6C" w:rsidRDefault="00D07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7AEF">
        <w:rPr>
          <w:rFonts w:ascii="Arial" w:hAnsi="Arial" w:cs="Arial"/>
          <w:sz w:val="20"/>
          <w:szCs w:val="20"/>
        </w:rPr>
        <w:t xml:space="preserve">Article 2: Appointing Mr. Cao Van Son - Director of </w:t>
      </w:r>
      <w:proofErr w:type="spellStart"/>
      <w:r w:rsidRPr="00D07AEF">
        <w:rPr>
          <w:rFonts w:ascii="Arial" w:hAnsi="Arial" w:cs="Arial"/>
          <w:sz w:val="20"/>
          <w:szCs w:val="20"/>
        </w:rPr>
        <w:t>Dak</w:t>
      </w:r>
      <w:proofErr w:type="spellEnd"/>
      <w:r w:rsidRPr="00D07A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AEF">
        <w:rPr>
          <w:rFonts w:ascii="Arial" w:hAnsi="Arial" w:cs="Arial"/>
          <w:sz w:val="20"/>
          <w:szCs w:val="20"/>
        </w:rPr>
        <w:t>Lak</w:t>
      </w:r>
      <w:proofErr w:type="spellEnd"/>
      <w:r w:rsidRPr="00D07AEF">
        <w:rPr>
          <w:rFonts w:ascii="Arial" w:hAnsi="Arial" w:cs="Arial"/>
          <w:sz w:val="20"/>
          <w:szCs w:val="20"/>
        </w:rPr>
        <w:t xml:space="preserve"> Rubber Dev</w:t>
      </w:r>
      <w:bookmarkStart w:id="0" w:name="_GoBack"/>
      <w:bookmarkEnd w:id="0"/>
      <w:r w:rsidRPr="00D07AEF">
        <w:rPr>
          <w:rFonts w:ascii="Arial" w:hAnsi="Arial" w:cs="Arial"/>
          <w:sz w:val="20"/>
          <w:szCs w:val="20"/>
        </w:rPr>
        <w:t xml:space="preserve">elopment Company </w:t>
      </w:r>
      <w:r w:rsidR="00B64F6C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B64F6C">
        <w:rPr>
          <w:rFonts w:ascii="Arial" w:hAnsi="Arial" w:cs="Arial"/>
          <w:sz w:val="20"/>
          <w:szCs w:val="20"/>
        </w:rPr>
        <w:t>Mondunkiri</w:t>
      </w:r>
      <w:proofErr w:type="spellEnd"/>
      <w:r w:rsidR="00B64F6C">
        <w:rPr>
          <w:rFonts w:ascii="Arial" w:hAnsi="Arial" w:cs="Arial"/>
          <w:sz w:val="20"/>
          <w:szCs w:val="20"/>
        </w:rPr>
        <w:t xml:space="preserve"> </w:t>
      </w:r>
      <w:r w:rsidR="0084464A">
        <w:rPr>
          <w:rFonts w:ascii="Arial" w:hAnsi="Arial" w:cs="Arial"/>
          <w:sz w:val="20"/>
          <w:szCs w:val="20"/>
        </w:rPr>
        <w:t xml:space="preserve">to </w:t>
      </w:r>
      <w:r w:rsidR="00B64F6C">
        <w:rPr>
          <w:rFonts w:ascii="Arial" w:hAnsi="Arial" w:cs="Arial"/>
          <w:sz w:val="20"/>
          <w:szCs w:val="20"/>
        </w:rPr>
        <w:t>continue to be</w:t>
      </w:r>
      <w:r w:rsidRPr="00D07AEF">
        <w:rPr>
          <w:rFonts w:ascii="Arial" w:hAnsi="Arial" w:cs="Arial"/>
          <w:sz w:val="20"/>
          <w:szCs w:val="20"/>
        </w:rPr>
        <w:t xml:space="preserve"> Director of </w:t>
      </w:r>
      <w:proofErr w:type="spellStart"/>
      <w:r w:rsidRPr="00D07AEF">
        <w:rPr>
          <w:rFonts w:ascii="Arial" w:hAnsi="Arial" w:cs="Arial"/>
          <w:sz w:val="20"/>
          <w:szCs w:val="20"/>
        </w:rPr>
        <w:t>Dak</w:t>
      </w:r>
      <w:proofErr w:type="spellEnd"/>
      <w:r w:rsidRPr="00D07A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AEF">
        <w:rPr>
          <w:rFonts w:ascii="Arial" w:hAnsi="Arial" w:cs="Arial"/>
          <w:sz w:val="20"/>
          <w:szCs w:val="20"/>
        </w:rPr>
        <w:t>Lak</w:t>
      </w:r>
      <w:proofErr w:type="spellEnd"/>
      <w:r w:rsidRPr="00D07AEF">
        <w:rPr>
          <w:rFonts w:ascii="Arial" w:hAnsi="Arial" w:cs="Arial"/>
          <w:sz w:val="20"/>
          <w:szCs w:val="20"/>
        </w:rPr>
        <w:t xml:space="preserve"> Rubber </w:t>
      </w:r>
      <w:r w:rsidR="00B64F6C">
        <w:rPr>
          <w:rFonts w:ascii="Arial" w:hAnsi="Arial" w:cs="Arial"/>
          <w:sz w:val="20"/>
          <w:szCs w:val="20"/>
        </w:rPr>
        <w:t xml:space="preserve">Development Company </w:t>
      </w:r>
      <w:proofErr w:type="spellStart"/>
      <w:r w:rsidR="00B64F6C">
        <w:rPr>
          <w:rFonts w:ascii="Arial" w:hAnsi="Arial" w:cs="Arial"/>
          <w:sz w:val="20"/>
          <w:szCs w:val="20"/>
        </w:rPr>
        <w:t>Mondunkiri</w:t>
      </w:r>
      <w:proofErr w:type="spellEnd"/>
    </w:p>
    <w:p w:rsidR="00316F05" w:rsidRDefault="00D07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7AEF">
        <w:rPr>
          <w:rFonts w:ascii="Arial" w:hAnsi="Arial" w:cs="Arial"/>
          <w:sz w:val="20"/>
          <w:szCs w:val="20"/>
        </w:rPr>
        <w:t xml:space="preserve">Article 3: The </w:t>
      </w:r>
      <w:r w:rsidR="0084464A">
        <w:rPr>
          <w:rFonts w:ascii="Arial" w:hAnsi="Arial" w:cs="Arial"/>
          <w:sz w:val="20"/>
          <w:szCs w:val="20"/>
        </w:rPr>
        <w:t>appointment</w:t>
      </w:r>
      <w:r w:rsidR="0084464A" w:rsidRPr="00D07AEF">
        <w:rPr>
          <w:rFonts w:ascii="Arial" w:hAnsi="Arial" w:cs="Arial"/>
          <w:sz w:val="20"/>
          <w:szCs w:val="20"/>
        </w:rPr>
        <w:t xml:space="preserve"> </w:t>
      </w:r>
      <w:r w:rsidRPr="00D07AEF">
        <w:rPr>
          <w:rFonts w:ascii="Arial" w:hAnsi="Arial" w:cs="Arial"/>
          <w:sz w:val="20"/>
          <w:szCs w:val="20"/>
        </w:rPr>
        <w:t>term of the above mentioned personnel is 5 years</w:t>
      </w:r>
      <w:r w:rsidR="00B64F6C">
        <w:rPr>
          <w:rFonts w:ascii="Arial" w:hAnsi="Arial" w:cs="Arial"/>
          <w:sz w:val="20"/>
          <w:szCs w:val="20"/>
        </w:rPr>
        <w:t>,</w:t>
      </w:r>
      <w:r w:rsidRPr="00D07AEF">
        <w:rPr>
          <w:rFonts w:ascii="Arial" w:hAnsi="Arial" w:cs="Arial"/>
          <w:sz w:val="20"/>
          <w:szCs w:val="20"/>
        </w:rPr>
        <w:t xml:space="preserve"> from October 1, 2018</w:t>
      </w:r>
    </w:p>
    <w:p w:rsidR="00B72E2C" w:rsidRDefault="00D07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7AEF">
        <w:rPr>
          <w:rFonts w:ascii="Arial" w:hAnsi="Arial" w:cs="Arial"/>
          <w:sz w:val="20"/>
          <w:szCs w:val="20"/>
        </w:rPr>
        <w:t xml:space="preserve">Article 4: Assigning the person appointed by the Board of Directors to liaise with the </w:t>
      </w:r>
      <w:r w:rsidR="0084464A">
        <w:rPr>
          <w:rFonts w:ascii="Arial" w:hAnsi="Arial" w:cs="Arial"/>
          <w:sz w:val="20"/>
          <w:szCs w:val="20"/>
        </w:rPr>
        <w:t>competent authorities of Viet Nam</w:t>
      </w:r>
      <w:r w:rsidRPr="00D07AEF">
        <w:rPr>
          <w:rFonts w:ascii="Arial" w:hAnsi="Arial" w:cs="Arial"/>
          <w:sz w:val="20"/>
          <w:szCs w:val="20"/>
        </w:rPr>
        <w:t xml:space="preserve"> and the Kingdom of Cambodia to complete the relevant legal procedures of the Project in accordance with the </w:t>
      </w:r>
      <w:r w:rsidR="00B72E2C">
        <w:rPr>
          <w:rFonts w:ascii="Arial" w:hAnsi="Arial" w:cs="Arial"/>
          <w:sz w:val="20"/>
          <w:szCs w:val="20"/>
        </w:rPr>
        <w:t>law of the host country</w:t>
      </w:r>
    </w:p>
    <w:p w:rsidR="00D07AEF" w:rsidRDefault="00D07AE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7AEF">
        <w:rPr>
          <w:rFonts w:ascii="Arial" w:hAnsi="Arial" w:cs="Arial"/>
          <w:sz w:val="20"/>
          <w:szCs w:val="20"/>
        </w:rPr>
        <w:t xml:space="preserve">Article 5: This </w:t>
      </w:r>
      <w:r w:rsidR="0084464A">
        <w:rPr>
          <w:rFonts w:ascii="Arial" w:hAnsi="Arial" w:cs="Arial"/>
          <w:sz w:val="20"/>
          <w:szCs w:val="20"/>
        </w:rPr>
        <w:t>Board resolution</w:t>
      </w:r>
      <w:r w:rsidRPr="00D07AEF">
        <w:rPr>
          <w:rFonts w:ascii="Arial" w:hAnsi="Arial" w:cs="Arial"/>
          <w:sz w:val="20"/>
          <w:szCs w:val="20"/>
        </w:rPr>
        <w:t xml:space="preserve"> takes ef</w:t>
      </w:r>
      <w:r w:rsidR="00B72E2C">
        <w:rPr>
          <w:rFonts w:ascii="Arial" w:hAnsi="Arial" w:cs="Arial"/>
          <w:sz w:val="20"/>
          <w:szCs w:val="20"/>
        </w:rPr>
        <w:t xml:space="preserve">fect from the date of signing. </w:t>
      </w:r>
      <w:r w:rsidRPr="00D07AEF">
        <w:rPr>
          <w:rFonts w:ascii="Arial" w:hAnsi="Arial" w:cs="Arial"/>
          <w:sz w:val="20"/>
          <w:szCs w:val="20"/>
        </w:rPr>
        <w:t xml:space="preserve">Members of the Board of Directors, the </w:t>
      </w:r>
      <w:r w:rsidR="00470844">
        <w:rPr>
          <w:rFonts w:ascii="Arial" w:hAnsi="Arial" w:cs="Arial"/>
          <w:sz w:val="20"/>
          <w:szCs w:val="20"/>
        </w:rPr>
        <w:t>individuals stated in Article 1, 2 in</w:t>
      </w:r>
      <w:r w:rsidRPr="00D07AEF">
        <w:rPr>
          <w:rFonts w:ascii="Arial" w:hAnsi="Arial" w:cs="Arial"/>
          <w:sz w:val="20"/>
          <w:szCs w:val="20"/>
        </w:rPr>
        <w:t xml:space="preserve"> the </w:t>
      </w:r>
      <w:r w:rsidR="00470844">
        <w:rPr>
          <w:rFonts w:ascii="Arial" w:hAnsi="Arial" w:cs="Arial"/>
          <w:sz w:val="20"/>
          <w:szCs w:val="20"/>
        </w:rPr>
        <w:t>Board resolution</w:t>
      </w:r>
      <w:r w:rsidRPr="00D07AEF">
        <w:rPr>
          <w:rFonts w:ascii="Arial" w:hAnsi="Arial" w:cs="Arial"/>
          <w:sz w:val="20"/>
          <w:szCs w:val="20"/>
        </w:rPr>
        <w:t xml:space="preserve"> and the General Director of </w:t>
      </w:r>
      <w:proofErr w:type="spellStart"/>
      <w:r w:rsidRPr="00D07AEF">
        <w:rPr>
          <w:rFonts w:ascii="Arial" w:hAnsi="Arial" w:cs="Arial"/>
          <w:sz w:val="20"/>
          <w:szCs w:val="20"/>
        </w:rPr>
        <w:t>Dak</w:t>
      </w:r>
      <w:proofErr w:type="spellEnd"/>
      <w:r w:rsidRPr="00D07AE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7AEF">
        <w:rPr>
          <w:rFonts w:ascii="Arial" w:hAnsi="Arial" w:cs="Arial"/>
          <w:sz w:val="20"/>
          <w:szCs w:val="20"/>
        </w:rPr>
        <w:t>Lak</w:t>
      </w:r>
      <w:proofErr w:type="spellEnd"/>
      <w:r w:rsidRPr="00D07AEF">
        <w:rPr>
          <w:rFonts w:ascii="Arial" w:hAnsi="Arial" w:cs="Arial"/>
          <w:sz w:val="20"/>
          <w:szCs w:val="20"/>
        </w:rPr>
        <w:t xml:space="preserve"> Rubber Joint Stock Company </w:t>
      </w:r>
      <w:r w:rsidR="00470844">
        <w:rPr>
          <w:rFonts w:ascii="Arial" w:hAnsi="Arial" w:cs="Arial"/>
          <w:sz w:val="20"/>
          <w:szCs w:val="20"/>
        </w:rPr>
        <w:t>are responsible for implementation</w:t>
      </w:r>
    </w:p>
    <w:sectPr w:rsidR="00D07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A1F12"/>
    <w:rsid w:val="00BA2434"/>
    <w:rsid w:val="00BA2DBC"/>
    <w:rsid w:val="00BA3FB7"/>
    <w:rsid w:val="00BB149F"/>
    <w:rsid w:val="00BB19BD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281</cp:revision>
  <dcterms:created xsi:type="dcterms:W3CDTF">2019-10-16T10:03:00Z</dcterms:created>
  <dcterms:modified xsi:type="dcterms:W3CDTF">2020-05-26T10:06:00Z</dcterms:modified>
</cp:coreProperties>
</file>